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F001B" w14:textId="5ADE6AA9" w:rsidR="00731359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ข้อมูลเชิงสถิติเรื่องร้องเรียนการทุจริต ประจำปีงบประมาณ พ.ศ. 256</w:t>
      </w:r>
      <w:r w:rsidR="00627E9F">
        <w:rPr>
          <w:rFonts w:ascii="TH SarabunIT๙" w:hAnsi="TH SarabunIT๙" w:cs="TH SarabunIT๙" w:hint="cs"/>
          <w:b/>
          <w:bCs/>
          <w:sz w:val="48"/>
          <w:szCs w:val="48"/>
          <w:cs/>
        </w:rPr>
        <w:t>8</w:t>
      </w:r>
    </w:p>
    <w:p w14:paraId="5F202674" w14:textId="407C4980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9143F">
        <w:rPr>
          <w:rFonts w:ascii="TH SarabunIT๙" w:hAnsi="TH SarabunIT๙" w:cs="TH SarabunIT๙"/>
          <w:b/>
          <w:bCs/>
          <w:sz w:val="48"/>
          <w:szCs w:val="48"/>
          <w:cs/>
        </w:rPr>
        <w:t>สถานีตำรวจภูธรแม่จัน</w:t>
      </w:r>
    </w:p>
    <w:p w14:paraId="0F226E68" w14:textId="4700D166" w:rsidR="0069143F" w:rsidRPr="00821F3E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21F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="004C4421" w:rsidRPr="00821F3E">
        <w:rPr>
          <w:rFonts w:ascii="TH SarabunIT๙" w:hAnsi="TH SarabunIT๙" w:cs="TH SarabunIT๙" w:hint="cs"/>
          <w:b/>
          <w:bCs/>
          <w:sz w:val="36"/>
          <w:szCs w:val="36"/>
          <w:cs/>
        </w:rPr>
        <w:t>31</w:t>
      </w:r>
      <w:r w:rsidRPr="00821F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C4421" w:rsidRPr="00821F3E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 w:rsidRPr="00821F3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พ.ศ.256</w:t>
      </w:r>
      <w:r w:rsidR="00627E9F"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</w:p>
    <w:p w14:paraId="24170AAA" w14:textId="77777777" w:rsidR="0069143F" w:rsidRPr="0069143F" w:rsidRDefault="0069143F" w:rsidP="0069143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3475" w:type="dxa"/>
        <w:jc w:val="center"/>
        <w:tblLook w:val="04A0" w:firstRow="1" w:lastRow="0" w:firstColumn="1" w:lastColumn="0" w:noHBand="0" w:noVBand="1"/>
      </w:tblPr>
      <w:tblGrid>
        <w:gridCol w:w="2198"/>
        <w:gridCol w:w="960"/>
        <w:gridCol w:w="960"/>
        <w:gridCol w:w="1197"/>
        <w:gridCol w:w="1240"/>
        <w:gridCol w:w="863"/>
        <w:gridCol w:w="1155"/>
        <w:gridCol w:w="862"/>
        <w:gridCol w:w="1400"/>
        <w:gridCol w:w="960"/>
        <w:gridCol w:w="1680"/>
      </w:tblGrid>
      <w:tr w:rsidR="0069143F" w:rsidRPr="0069143F" w14:paraId="49C8CDC7" w14:textId="77777777" w:rsidTr="00DB6C7E">
        <w:trPr>
          <w:trHeight w:val="456"/>
          <w:jc w:val="center"/>
        </w:trPr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756E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เดือน/ปี</w:t>
            </w:r>
          </w:p>
        </w:tc>
        <w:tc>
          <w:tcPr>
            <w:tcW w:w="43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B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C67A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ยุติเรื่อง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D88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อยู่ระหว่างดำเนินการ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3F2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รวม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871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หมายเหตุ</w:t>
            </w:r>
          </w:p>
        </w:tc>
      </w:tr>
      <w:tr w:rsidR="0069143F" w:rsidRPr="0069143F" w14:paraId="3E3A5C8B" w14:textId="77777777" w:rsidTr="00DB6C7E">
        <w:trPr>
          <w:trHeight w:val="1824"/>
          <w:jc w:val="center"/>
        </w:trPr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1805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51A7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สถานีตำรวจ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6BB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จเรตำรวจ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B1E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D39F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หน่วยตรวจสอบ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64A3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วินัย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8DF0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อาญา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A3064" w14:textId="77777777" w:rsidR="0069143F" w:rsidRPr="0069143F" w:rsidRDefault="0069143F" w:rsidP="0069143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แพ่ง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F3E13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3F4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B772" w14:textId="77777777" w:rsidR="0069143F" w:rsidRPr="0069143F" w:rsidRDefault="0069143F" w:rsidP="0069143F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</w:tr>
      <w:tr w:rsidR="007D3661" w:rsidRPr="0069143F" w14:paraId="415EF22D" w14:textId="77777777" w:rsidTr="00DB6C7E">
        <w:trPr>
          <w:trHeight w:val="288"/>
          <w:jc w:val="center"/>
        </w:trPr>
        <w:tc>
          <w:tcPr>
            <w:tcW w:w="21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08F3" w14:textId="694AE289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ธันวาคม</w:t>
            </w: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256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44EC" w14:textId="5553B8C4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9C1C3" w14:textId="523272E5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403D" w14:textId="5038B283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3B4D" w14:textId="6C92D038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DC54" w14:textId="6F444B3F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56CF" w14:textId="7FF34274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2A4D" w14:textId="40D62B68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6A36A" w14:textId="4791DEAB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F25F" w14:textId="30B1C782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 w:hint="cs"/>
                <w:color w:val="000000"/>
                <w:kern w:val="0"/>
                <w:sz w:val="36"/>
                <w:szCs w:val="36"/>
                <w:cs/>
                <w14:ligatures w14:val="none"/>
              </w:rPr>
              <w:t>-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A10B0" w14:textId="35E409BF" w:rsidR="007D3661" w:rsidRPr="0069143F" w:rsidRDefault="007D3661" w:rsidP="007D366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14:ligatures w14:val="none"/>
              </w:rPr>
            </w:pPr>
            <w:r w:rsidRPr="0069143F">
              <w:rPr>
                <w:rFonts w:ascii="TH SarabunIT๙" w:eastAsia="Times New Roman" w:hAnsi="TH SarabunIT๙" w:cs="TH SarabunIT๙"/>
                <w:color w:val="000000"/>
                <w:kern w:val="0"/>
                <w:sz w:val="36"/>
                <w:szCs w:val="36"/>
                <w:cs/>
                <w14:ligatures w14:val="none"/>
              </w:rPr>
              <w:t>ไม่มีเรื่องร้องเรียน</w:t>
            </w:r>
          </w:p>
        </w:tc>
      </w:tr>
    </w:tbl>
    <w:p w14:paraId="51D9B351" w14:textId="77777777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</w:p>
    <w:p w14:paraId="4BE19022" w14:textId="06EF6F05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ab/>
        <w:t>หมายเหตุ :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กรณีเดือนใดไม่มีเรื่องร้องเรียนให้ ระบุว่า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ไม่มีเรื่องร้องเรียน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"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ในช่อง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 "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หมายเหตุ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>"</w:t>
      </w:r>
    </w:p>
    <w:p w14:paraId="2763354E" w14:textId="2D8CA357" w:rsidR="0069143F" w:rsidRPr="0069143F" w:rsidRDefault="0069143F" w:rsidP="0069143F">
      <w:pPr>
        <w:spacing w:after="0" w:line="240" w:lineRule="auto"/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2)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 xml:space="preserve">หน่วยงานรับเรื่องร้องเรียน หมายถึง ศูนย์รับเรื่องราวร้องทุกข์ของรัฐบาล ตู้ ปณ.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1111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ศูนย์ดำรงธรรม เป็นต้น</w:t>
      </w:r>
    </w:p>
    <w:p w14:paraId="30B34C18" w14:textId="2877D824" w:rsidR="0069143F" w:rsidRPr="0069143F" w:rsidRDefault="0069143F" w:rsidP="0069143F">
      <w:pPr>
        <w:rPr>
          <w:rFonts w:ascii="TH SarabunIT๙" w:hAnsi="TH SarabunIT๙" w:cs="TH SarabunIT๙"/>
          <w:sz w:val="36"/>
          <w:szCs w:val="36"/>
        </w:rPr>
      </w:pP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ab/>
      </w:r>
      <w:r w:rsidRPr="0069143F">
        <w:rPr>
          <w:rFonts w:ascii="TH SarabunIT๙" w:eastAsia="Times New Roman" w:hAnsi="TH SarabunIT๙" w:cs="TH SarabunIT๙" w:hint="cs"/>
          <w:kern w:val="0"/>
          <w:sz w:val="36"/>
          <w:szCs w:val="36"/>
          <w:cs/>
          <w14:ligatures w14:val="none"/>
        </w:rPr>
        <w:t xml:space="preserve">    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14:ligatures w14:val="none"/>
        </w:rPr>
        <w:t xml:space="preserve">3) </w:t>
      </w:r>
      <w:r w:rsidRPr="0069143F">
        <w:rPr>
          <w:rFonts w:ascii="TH SarabunIT๙" w:eastAsia="Times New Roman" w:hAnsi="TH SarabunIT๙" w:cs="TH SarabunIT๙"/>
          <w:kern w:val="0"/>
          <w:sz w:val="36"/>
          <w:szCs w:val="36"/>
          <w:cs/>
          <w14:ligatures w14:val="none"/>
        </w:rPr>
        <w:t>หน่วยตรวจสอบ หมายถึง สำนักงาน ป.ป.ช. สำนักงานการตรวจเงินแผ่นดิน กรมสอบสวนคดีพิเศษ เป็นต้น</w:t>
      </w:r>
    </w:p>
    <w:sectPr w:rsidR="0069143F" w:rsidRPr="0069143F" w:rsidSect="00E45285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59"/>
    <w:rsid w:val="00114641"/>
    <w:rsid w:val="00497BDB"/>
    <w:rsid w:val="004A626F"/>
    <w:rsid w:val="004C4421"/>
    <w:rsid w:val="005C72E7"/>
    <w:rsid w:val="00613EF9"/>
    <w:rsid w:val="00627E9F"/>
    <w:rsid w:val="0069143F"/>
    <w:rsid w:val="00731359"/>
    <w:rsid w:val="007D3661"/>
    <w:rsid w:val="00821F3E"/>
    <w:rsid w:val="0093737D"/>
    <w:rsid w:val="00A47642"/>
    <w:rsid w:val="00DB6C7E"/>
    <w:rsid w:val="00E45285"/>
    <w:rsid w:val="00F3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E1BC2"/>
  <w15:chartTrackingRefBased/>
  <w15:docId w15:val="{9CDE9058-F36E-4628-8936-E37BC807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0B1D4-9225-4DC0-AC9D-9B0597C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Topp</cp:lastModifiedBy>
  <cp:revision>10</cp:revision>
  <dcterms:created xsi:type="dcterms:W3CDTF">2024-03-18T07:25:00Z</dcterms:created>
  <dcterms:modified xsi:type="dcterms:W3CDTF">2025-04-04T06:21:00Z</dcterms:modified>
</cp:coreProperties>
</file>